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C0" w:rsidRPr="00271064" w:rsidRDefault="00A22F3C" w:rsidP="00E93B30">
      <w:pPr>
        <w:jc w:val="center"/>
        <w:rPr>
          <w:rFonts w:ascii="Arial" w:hAnsi="Arial" w:cs="Arial"/>
          <w:b/>
          <w:sz w:val="28"/>
          <w:szCs w:val="28"/>
        </w:rPr>
      </w:pPr>
      <w:r w:rsidRPr="00271064">
        <w:rPr>
          <w:rFonts w:ascii="Arial" w:hAnsi="Arial" w:cs="Arial"/>
          <w:b/>
          <w:sz w:val="28"/>
          <w:szCs w:val="28"/>
        </w:rPr>
        <w:t>Agreement to Abide by Guidelines</w:t>
      </w:r>
    </w:p>
    <w:p w:rsidR="009269C0" w:rsidRPr="00271064" w:rsidRDefault="00A22F3C" w:rsidP="00E93B30">
      <w:pPr>
        <w:jc w:val="center"/>
        <w:rPr>
          <w:rFonts w:ascii="Arial" w:hAnsi="Arial" w:cs="Arial"/>
          <w:b/>
          <w:sz w:val="28"/>
          <w:szCs w:val="28"/>
        </w:rPr>
      </w:pPr>
      <w:r w:rsidRPr="00271064">
        <w:rPr>
          <w:rFonts w:ascii="Arial" w:hAnsi="Arial" w:cs="Arial"/>
          <w:b/>
          <w:sz w:val="28"/>
          <w:szCs w:val="28"/>
        </w:rPr>
        <w:t xml:space="preserve">I have reviewed the 2022-2023 Kansas Assessment </w:t>
      </w:r>
      <w:proofErr w:type="gramStart"/>
      <w:r w:rsidRPr="00271064">
        <w:rPr>
          <w:rFonts w:ascii="Arial" w:hAnsi="Arial" w:cs="Arial"/>
          <w:b/>
          <w:sz w:val="28"/>
          <w:szCs w:val="28"/>
        </w:rPr>
        <w:t>Examiner's</w:t>
      </w:r>
      <w:proofErr w:type="gramEnd"/>
      <w:r w:rsidRPr="00271064">
        <w:rPr>
          <w:rFonts w:ascii="Arial" w:hAnsi="Arial" w:cs="Arial"/>
          <w:b/>
          <w:sz w:val="28"/>
          <w:szCs w:val="28"/>
        </w:rPr>
        <w:t xml:space="preserve"> Manual, read the Kansas Assessment fact </w:t>
      </w:r>
      <w:r w:rsidR="00E93B30" w:rsidRPr="00271064">
        <w:rPr>
          <w:rFonts w:ascii="Arial" w:hAnsi="Arial" w:cs="Arial"/>
          <w:b/>
          <w:sz w:val="28"/>
          <w:szCs w:val="28"/>
        </w:rPr>
        <w:t>sheet, and completed the USD 105</w:t>
      </w:r>
      <w:r w:rsidRPr="00271064">
        <w:rPr>
          <w:rFonts w:ascii="Arial" w:hAnsi="Arial" w:cs="Arial"/>
          <w:b/>
          <w:sz w:val="28"/>
          <w:szCs w:val="28"/>
        </w:rPr>
        <w:t xml:space="preserve"> Test Security and Ethics training. I agree to abide by the guidelines as shared during this training information.</w:t>
      </w:r>
    </w:p>
    <w:p w:rsidR="009269C0" w:rsidRPr="00271064" w:rsidRDefault="00A22F3C" w:rsidP="00E93B30">
      <w:pPr>
        <w:jc w:val="center"/>
        <w:rPr>
          <w:rFonts w:ascii="Arial" w:hAnsi="Arial" w:cs="Arial"/>
          <w:b/>
          <w:sz w:val="28"/>
          <w:szCs w:val="28"/>
        </w:rPr>
      </w:pPr>
      <w:r w:rsidRPr="00271064">
        <w:rPr>
          <w:rFonts w:ascii="Arial" w:hAnsi="Arial" w:cs="Arial"/>
          <w:b/>
          <w:sz w:val="28"/>
          <w:szCs w:val="28"/>
        </w:rPr>
        <w:t>All required documents are available o</w:t>
      </w:r>
      <w:r w:rsidR="00E93B30" w:rsidRPr="00271064">
        <w:rPr>
          <w:rFonts w:ascii="Arial" w:hAnsi="Arial" w:cs="Arial"/>
          <w:b/>
          <w:sz w:val="28"/>
          <w:szCs w:val="28"/>
        </w:rPr>
        <w:t>n the USD 105</w:t>
      </w:r>
      <w:r w:rsidRPr="00271064">
        <w:rPr>
          <w:rFonts w:ascii="Arial" w:hAnsi="Arial" w:cs="Arial"/>
          <w:b/>
          <w:sz w:val="28"/>
          <w:szCs w:val="28"/>
        </w:rPr>
        <w:t xml:space="preserve"> homepage under the </w:t>
      </w:r>
      <w:r w:rsidR="00271064" w:rsidRPr="00271064">
        <w:rPr>
          <w:rFonts w:ascii="Arial" w:hAnsi="Arial" w:cs="Arial"/>
          <w:b/>
          <w:sz w:val="28"/>
          <w:szCs w:val="28"/>
        </w:rPr>
        <w:t xml:space="preserve">Counselor Corner: </w:t>
      </w:r>
      <w:r w:rsidR="00271064">
        <w:rPr>
          <w:rFonts w:ascii="Arial" w:hAnsi="Arial" w:cs="Arial"/>
          <w:b/>
          <w:sz w:val="28"/>
          <w:szCs w:val="28"/>
        </w:rPr>
        <w:t>Test Security Training Info</w:t>
      </w:r>
      <w:r w:rsidRPr="00271064">
        <w:rPr>
          <w:rFonts w:ascii="Arial" w:hAnsi="Arial" w:cs="Arial"/>
          <w:b/>
          <w:sz w:val="28"/>
          <w:szCs w:val="28"/>
        </w:rPr>
        <w:t>. By initialing to the right of each bulleted item, you acknowledge that you understand the location and availability of this assessment page, as well as confirm that you have reviewed the required documents.</w:t>
      </w:r>
    </w:p>
    <w:p w:rsidR="00E93B30" w:rsidRPr="00E93B30" w:rsidRDefault="00E93B30">
      <w:pPr>
        <w:rPr>
          <w:rFonts w:ascii="Arial" w:hAnsi="Arial" w:cs="Arial"/>
        </w:rPr>
      </w:pPr>
    </w:p>
    <w:tbl>
      <w:tblPr>
        <w:tblStyle w:val="TableGrid"/>
        <w:tblW w:w="0" w:type="auto"/>
        <w:tblLook w:val="04A0"/>
      </w:tblPr>
      <w:tblGrid>
        <w:gridCol w:w="6318"/>
        <w:gridCol w:w="2520"/>
        <w:gridCol w:w="738"/>
      </w:tblGrid>
      <w:tr w:rsidR="00E93B30" w:rsidRPr="00E93B30" w:rsidTr="00E93B30">
        <w:tc>
          <w:tcPr>
            <w:tcW w:w="6318" w:type="dxa"/>
          </w:tcPr>
          <w:p w:rsidR="00E93B30" w:rsidRPr="00E93B30" w:rsidRDefault="00E93B30" w:rsidP="00E93B30">
            <w:pPr>
              <w:jc w:val="center"/>
              <w:rPr>
                <w:rFonts w:ascii="Arial" w:hAnsi="Arial" w:cs="Arial"/>
              </w:rPr>
            </w:pPr>
            <w:r w:rsidRPr="00E93B30">
              <w:rPr>
                <w:rFonts w:ascii="Arial" w:hAnsi="Arial" w:cs="Arial"/>
              </w:rPr>
              <w:t>Training Activity</w:t>
            </w:r>
          </w:p>
          <w:p w:rsidR="00E93B30" w:rsidRPr="00E93B30" w:rsidRDefault="00E93B30">
            <w:pPr>
              <w:rPr>
                <w:rFonts w:ascii="Arial" w:hAnsi="Arial" w:cs="Arial"/>
              </w:rPr>
            </w:pPr>
          </w:p>
        </w:tc>
        <w:tc>
          <w:tcPr>
            <w:tcW w:w="2520" w:type="dxa"/>
          </w:tcPr>
          <w:p w:rsidR="00E93B30" w:rsidRPr="00E93B30" w:rsidRDefault="00E93B30" w:rsidP="00E93B30">
            <w:pPr>
              <w:jc w:val="center"/>
              <w:rPr>
                <w:rFonts w:ascii="Arial" w:hAnsi="Arial" w:cs="Arial"/>
              </w:rPr>
            </w:pPr>
            <w:r w:rsidRPr="00E93B30">
              <w:rPr>
                <w:rFonts w:ascii="Arial" w:hAnsi="Arial" w:cs="Arial"/>
              </w:rPr>
              <w:t>Completion Date</w:t>
            </w:r>
          </w:p>
        </w:tc>
        <w:tc>
          <w:tcPr>
            <w:tcW w:w="738" w:type="dxa"/>
          </w:tcPr>
          <w:p w:rsidR="00E93B30" w:rsidRPr="00E93B30" w:rsidRDefault="00E93B30" w:rsidP="00E93B30">
            <w:pPr>
              <w:jc w:val="center"/>
              <w:rPr>
                <w:rFonts w:ascii="Arial" w:hAnsi="Arial" w:cs="Arial"/>
              </w:rPr>
            </w:pPr>
            <w:r w:rsidRPr="00E93B30">
              <w:rPr>
                <w:rFonts w:ascii="Arial" w:hAnsi="Arial" w:cs="Arial"/>
              </w:rPr>
              <w:t>Initial</w:t>
            </w:r>
          </w:p>
        </w:tc>
      </w:tr>
      <w:tr w:rsidR="00E93B30" w:rsidRPr="00E93B30" w:rsidTr="00E93B30">
        <w:tc>
          <w:tcPr>
            <w:tcW w:w="6318" w:type="dxa"/>
          </w:tcPr>
          <w:p w:rsidR="00E93B30" w:rsidRDefault="00271064" w:rsidP="00271064">
            <w:pPr>
              <w:rPr>
                <w:rStyle w:val="Strong"/>
              </w:rPr>
            </w:pPr>
            <w:r>
              <w:rPr>
                <w:rStyle w:val="Strong"/>
              </w:rPr>
              <w:t>22-23 TEST COORDINATOR MANUAL</w:t>
            </w:r>
          </w:p>
          <w:p w:rsidR="00271064" w:rsidRPr="00E93B30" w:rsidRDefault="00271064" w:rsidP="00271064">
            <w:pPr>
              <w:rPr>
                <w:rFonts w:ascii="Arial" w:hAnsi="Arial" w:cs="Arial"/>
              </w:rPr>
            </w:pPr>
          </w:p>
        </w:tc>
        <w:tc>
          <w:tcPr>
            <w:tcW w:w="2520" w:type="dxa"/>
          </w:tcPr>
          <w:p w:rsidR="00E93B30" w:rsidRPr="00E93B30" w:rsidRDefault="00E93B30">
            <w:pPr>
              <w:rPr>
                <w:rFonts w:ascii="Arial" w:hAnsi="Arial" w:cs="Arial"/>
              </w:rPr>
            </w:pPr>
          </w:p>
        </w:tc>
        <w:tc>
          <w:tcPr>
            <w:tcW w:w="738" w:type="dxa"/>
          </w:tcPr>
          <w:p w:rsidR="00E93B30" w:rsidRPr="00E93B30" w:rsidRDefault="00E93B30">
            <w:pPr>
              <w:rPr>
                <w:rFonts w:ascii="Arial" w:hAnsi="Arial" w:cs="Arial"/>
              </w:rPr>
            </w:pPr>
          </w:p>
        </w:tc>
      </w:tr>
      <w:tr w:rsidR="00E93B30" w:rsidRPr="00E93B30" w:rsidTr="00E93B30">
        <w:tc>
          <w:tcPr>
            <w:tcW w:w="6318" w:type="dxa"/>
          </w:tcPr>
          <w:p w:rsidR="00E93B30" w:rsidRDefault="00271064">
            <w:pPr>
              <w:rPr>
                <w:rStyle w:val="Strong"/>
              </w:rPr>
            </w:pPr>
            <w:r>
              <w:rPr>
                <w:rStyle w:val="Strong"/>
              </w:rPr>
              <w:t>22-23 ASSESSMENT EXAMINER'S MANUAL</w:t>
            </w:r>
          </w:p>
          <w:p w:rsidR="00271064" w:rsidRPr="00E93B30" w:rsidRDefault="00271064">
            <w:pPr>
              <w:rPr>
                <w:rFonts w:ascii="Arial" w:hAnsi="Arial" w:cs="Arial"/>
              </w:rPr>
            </w:pPr>
          </w:p>
        </w:tc>
        <w:tc>
          <w:tcPr>
            <w:tcW w:w="2520" w:type="dxa"/>
          </w:tcPr>
          <w:p w:rsidR="00E93B30" w:rsidRPr="00E93B30" w:rsidRDefault="00E93B30">
            <w:pPr>
              <w:rPr>
                <w:rFonts w:ascii="Arial" w:hAnsi="Arial" w:cs="Arial"/>
              </w:rPr>
            </w:pPr>
          </w:p>
        </w:tc>
        <w:tc>
          <w:tcPr>
            <w:tcW w:w="738" w:type="dxa"/>
          </w:tcPr>
          <w:p w:rsidR="00E93B30" w:rsidRPr="00E93B30" w:rsidRDefault="00E93B30">
            <w:pPr>
              <w:rPr>
                <w:rFonts w:ascii="Arial" w:hAnsi="Arial" w:cs="Arial"/>
              </w:rPr>
            </w:pPr>
          </w:p>
        </w:tc>
      </w:tr>
      <w:tr w:rsidR="00E93B30" w:rsidRPr="00E93B30" w:rsidTr="00E93B30">
        <w:tc>
          <w:tcPr>
            <w:tcW w:w="6318" w:type="dxa"/>
          </w:tcPr>
          <w:p w:rsidR="00E93B30" w:rsidRDefault="00271064">
            <w:pPr>
              <w:rPr>
                <w:rStyle w:val="Strong"/>
              </w:rPr>
            </w:pPr>
            <w:r>
              <w:rPr>
                <w:rStyle w:val="Strong"/>
              </w:rPr>
              <w:t>22-23 TEST SECURITY GUIDELINES: </w:t>
            </w:r>
          </w:p>
          <w:p w:rsidR="00271064" w:rsidRPr="00E93B30" w:rsidRDefault="00271064">
            <w:pPr>
              <w:rPr>
                <w:rFonts w:ascii="Arial" w:hAnsi="Arial" w:cs="Arial"/>
              </w:rPr>
            </w:pPr>
          </w:p>
        </w:tc>
        <w:tc>
          <w:tcPr>
            <w:tcW w:w="2520" w:type="dxa"/>
          </w:tcPr>
          <w:p w:rsidR="00E93B30" w:rsidRPr="00E93B30" w:rsidRDefault="00E93B30">
            <w:pPr>
              <w:rPr>
                <w:rFonts w:ascii="Arial" w:hAnsi="Arial" w:cs="Arial"/>
              </w:rPr>
            </w:pPr>
          </w:p>
        </w:tc>
        <w:tc>
          <w:tcPr>
            <w:tcW w:w="738" w:type="dxa"/>
          </w:tcPr>
          <w:p w:rsidR="00E93B30" w:rsidRPr="00E93B30" w:rsidRDefault="00E93B30">
            <w:pPr>
              <w:rPr>
                <w:rFonts w:ascii="Arial" w:hAnsi="Arial" w:cs="Arial"/>
              </w:rPr>
            </w:pPr>
          </w:p>
        </w:tc>
      </w:tr>
      <w:tr w:rsidR="00E93B30" w:rsidRPr="00E93B30" w:rsidTr="00E93B30">
        <w:tc>
          <w:tcPr>
            <w:tcW w:w="6318" w:type="dxa"/>
          </w:tcPr>
          <w:p w:rsidR="00E93B30" w:rsidRDefault="00271064">
            <w:pPr>
              <w:rPr>
                <w:rStyle w:val="Strong"/>
              </w:rPr>
            </w:pPr>
            <w:r>
              <w:rPr>
                <w:rStyle w:val="Strong"/>
              </w:rPr>
              <w:t> 22-23 APPROPRIATE TESTING PRACTICES/FACT SHEET:</w:t>
            </w:r>
          </w:p>
          <w:p w:rsidR="00271064" w:rsidRPr="00E93B30" w:rsidRDefault="00271064">
            <w:pPr>
              <w:rPr>
                <w:rFonts w:ascii="Arial" w:hAnsi="Arial" w:cs="Arial"/>
              </w:rPr>
            </w:pPr>
          </w:p>
        </w:tc>
        <w:tc>
          <w:tcPr>
            <w:tcW w:w="2520" w:type="dxa"/>
          </w:tcPr>
          <w:p w:rsidR="00E93B30" w:rsidRPr="00E93B30" w:rsidRDefault="00E93B30">
            <w:pPr>
              <w:rPr>
                <w:rFonts w:ascii="Arial" w:hAnsi="Arial" w:cs="Arial"/>
              </w:rPr>
            </w:pPr>
          </w:p>
        </w:tc>
        <w:tc>
          <w:tcPr>
            <w:tcW w:w="738" w:type="dxa"/>
          </w:tcPr>
          <w:p w:rsidR="00E93B30" w:rsidRPr="00E93B30" w:rsidRDefault="00E93B30">
            <w:pPr>
              <w:rPr>
                <w:rFonts w:ascii="Arial" w:hAnsi="Arial" w:cs="Arial"/>
              </w:rPr>
            </w:pPr>
          </w:p>
        </w:tc>
      </w:tr>
      <w:tr w:rsidR="00E93B30" w:rsidRPr="00E93B30" w:rsidTr="00E93B30">
        <w:tc>
          <w:tcPr>
            <w:tcW w:w="6318" w:type="dxa"/>
          </w:tcPr>
          <w:p w:rsidR="00E93B30" w:rsidRDefault="00271064" w:rsidP="00271064">
            <w:pPr>
              <w:rPr>
                <w:rStyle w:val="Strong"/>
              </w:rPr>
            </w:pPr>
            <w:r>
              <w:rPr>
                <w:rStyle w:val="Strong"/>
              </w:rPr>
              <w:t>22-23 SECURITY AND ETHICS FACT SHEET: </w:t>
            </w:r>
          </w:p>
          <w:p w:rsidR="00271064" w:rsidRPr="00E93B30" w:rsidRDefault="00271064" w:rsidP="00271064">
            <w:pPr>
              <w:rPr>
                <w:rFonts w:ascii="Arial" w:hAnsi="Arial" w:cs="Arial"/>
              </w:rPr>
            </w:pPr>
          </w:p>
        </w:tc>
        <w:tc>
          <w:tcPr>
            <w:tcW w:w="2520" w:type="dxa"/>
          </w:tcPr>
          <w:p w:rsidR="00E93B30" w:rsidRPr="00E93B30" w:rsidRDefault="00E93B30">
            <w:pPr>
              <w:rPr>
                <w:rFonts w:ascii="Arial" w:hAnsi="Arial" w:cs="Arial"/>
              </w:rPr>
            </w:pPr>
          </w:p>
        </w:tc>
        <w:tc>
          <w:tcPr>
            <w:tcW w:w="738" w:type="dxa"/>
          </w:tcPr>
          <w:p w:rsidR="00E93B30" w:rsidRPr="00E93B30" w:rsidRDefault="00E93B30">
            <w:pPr>
              <w:rPr>
                <w:rFonts w:ascii="Arial" w:hAnsi="Arial" w:cs="Arial"/>
              </w:rPr>
            </w:pPr>
          </w:p>
        </w:tc>
      </w:tr>
    </w:tbl>
    <w:p w:rsidR="00E93B30" w:rsidRPr="00E93B30" w:rsidRDefault="00E93B30">
      <w:pPr>
        <w:rPr>
          <w:rFonts w:ascii="Arial" w:hAnsi="Arial" w:cs="Arial"/>
        </w:rPr>
      </w:pPr>
    </w:p>
    <w:p w:rsidR="00E93B30" w:rsidRPr="00E93B30" w:rsidRDefault="00A22F3C">
      <w:pPr>
        <w:rPr>
          <w:rFonts w:ascii="Arial" w:hAnsi="Arial" w:cs="Arial"/>
          <w:sz w:val="32"/>
          <w:szCs w:val="32"/>
        </w:rPr>
      </w:pPr>
      <w:r w:rsidRPr="00E93B30">
        <w:rPr>
          <w:rFonts w:ascii="Arial" w:hAnsi="Arial" w:cs="Arial"/>
          <w:sz w:val="32"/>
          <w:szCs w:val="32"/>
        </w:rPr>
        <w:t>Teacher/Proctor Name (Please Print)</w:t>
      </w:r>
      <w:r w:rsidR="00E93B30">
        <w:rPr>
          <w:rFonts w:ascii="Arial" w:hAnsi="Arial" w:cs="Arial"/>
          <w:sz w:val="32"/>
          <w:szCs w:val="32"/>
        </w:rPr>
        <w:t>: _____________________</w:t>
      </w:r>
    </w:p>
    <w:p w:rsidR="00E93B30" w:rsidRPr="00E93B30" w:rsidRDefault="00A22F3C">
      <w:pPr>
        <w:rPr>
          <w:rFonts w:ascii="Arial" w:hAnsi="Arial" w:cs="Arial"/>
          <w:sz w:val="32"/>
          <w:szCs w:val="32"/>
        </w:rPr>
      </w:pPr>
      <w:r w:rsidRPr="00E93B30">
        <w:rPr>
          <w:rFonts w:ascii="Arial" w:hAnsi="Arial" w:cs="Arial"/>
          <w:sz w:val="32"/>
          <w:szCs w:val="32"/>
        </w:rPr>
        <w:t xml:space="preserve">Grade Levels/Subject: ______________________________ </w:t>
      </w:r>
    </w:p>
    <w:p w:rsidR="00E93B30" w:rsidRPr="00E93B30" w:rsidRDefault="00A22F3C">
      <w:pPr>
        <w:rPr>
          <w:rFonts w:ascii="Arial" w:hAnsi="Arial" w:cs="Arial"/>
          <w:sz w:val="32"/>
          <w:szCs w:val="32"/>
        </w:rPr>
      </w:pPr>
      <w:r w:rsidRPr="00E93B30">
        <w:rPr>
          <w:rFonts w:ascii="Arial" w:hAnsi="Arial" w:cs="Arial"/>
          <w:sz w:val="32"/>
          <w:szCs w:val="32"/>
        </w:rPr>
        <w:t xml:space="preserve">Teacher/Proctor Signature: __________________________ </w:t>
      </w:r>
    </w:p>
    <w:p w:rsidR="00E93B30" w:rsidRPr="00E93B30" w:rsidRDefault="00E93B30">
      <w:pPr>
        <w:rPr>
          <w:rFonts w:ascii="Arial" w:hAnsi="Arial" w:cs="Arial"/>
        </w:rPr>
      </w:pPr>
    </w:p>
    <w:p w:rsidR="00E93B30" w:rsidRPr="00E93B30" w:rsidRDefault="00A22F3C">
      <w:pPr>
        <w:rPr>
          <w:rFonts w:ascii="Arial" w:hAnsi="Arial" w:cs="Arial"/>
          <w:sz w:val="32"/>
          <w:szCs w:val="32"/>
        </w:rPr>
      </w:pPr>
      <w:r w:rsidRPr="00E93B30">
        <w:rPr>
          <w:rFonts w:ascii="Arial" w:hAnsi="Arial" w:cs="Arial"/>
          <w:sz w:val="32"/>
          <w:szCs w:val="32"/>
        </w:rPr>
        <w:t xml:space="preserve">Send signed document to your </w:t>
      </w:r>
      <w:r w:rsidR="00E93B30" w:rsidRPr="00E93B30">
        <w:rPr>
          <w:rFonts w:ascii="Arial" w:hAnsi="Arial" w:cs="Arial"/>
          <w:sz w:val="32"/>
          <w:szCs w:val="32"/>
        </w:rPr>
        <w:t>District Test Coordinator (Mardi)</w:t>
      </w:r>
    </w:p>
    <w:p w:rsidR="00245848" w:rsidRPr="00E93B30" w:rsidRDefault="00A22F3C">
      <w:pPr>
        <w:rPr>
          <w:rFonts w:ascii="Arial" w:hAnsi="Arial" w:cs="Arial"/>
          <w:sz w:val="32"/>
          <w:szCs w:val="32"/>
        </w:rPr>
      </w:pPr>
      <w:proofErr w:type="gramStart"/>
      <w:r w:rsidRPr="00E93B30">
        <w:rPr>
          <w:rFonts w:ascii="Arial" w:hAnsi="Arial" w:cs="Arial"/>
          <w:sz w:val="32"/>
          <w:szCs w:val="32"/>
        </w:rPr>
        <w:t>Ques</w:t>
      </w:r>
      <w:r w:rsidR="00E93B30" w:rsidRPr="00E93B30">
        <w:rPr>
          <w:rFonts w:ascii="Arial" w:hAnsi="Arial" w:cs="Arial"/>
          <w:sz w:val="32"/>
          <w:szCs w:val="32"/>
        </w:rPr>
        <w:t>tions?</w:t>
      </w:r>
      <w:proofErr w:type="gramEnd"/>
      <w:r w:rsidR="00E93B30" w:rsidRPr="00E93B30">
        <w:rPr>
          <w:rFonts w:ascii="Arial" w:hAnsi="Arial" w:cs="Arial"/>
          <w:sz w:val="32"/>
          <w:szCs w:val="32"/>
        </w:rPr>
        <w:t xml:space="preserve"> Don’t hesitate to contact Lacy Sramek, Jeff Samson and/or Mardi Lohoefener</w:t>
      </w:r>
      <w:r w:rsidRPr="00E93B30">
        <w:rPr>
          <w:rFonts w:ascii="Arial" w:hAnsi="Arial" w:cs="Arial"/>
          <w:sz w:val="32"/>
          <w:szCs w:val="32"/>
        </w:rPr>
        <w:t xml:space="preserve">. </w:t>
      </w:r>
    </w:p>
    <w:sectPr w:rsidR="00245848" w:rsidRPr="00E93B30" w:rsidSect="00245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22F3C"/>
    <w:rsid w:val="00245848"/>
    <w:rsid w:val="00271064"/>
    <w:rsid w:val="009269C0"/>
    <w:rsid w:val="00A22F3C"/>
    <w:rsid w:val="00E9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710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 Lohoefener</dc:creator>
  <cp:lastModifiedBy>Mardi Lohoefener</cp:lastModifiedBy>
  <cp:revision>2</cp:revision>
  <dcterms:created xsi:type="dcterms:W3CDTF">2023-01-12T19:10:00Z</dcterms:created>
  <dcterms:modified xsi:type="dcterms:W3CDTF">2023-01-12T19:52:00Z</dcterms:modified>
</cp:coreProperties>
</file>